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FDD7" w14:textId="64C3AEDE" w:rsidR="009F139C" w:rsidRPr="0058588B" w:rsidRDefault="009F139C" w:rsidP="009F139C">
      <w:pPr>
        <w:ind w:right="3822"/>
        <w:jc w:val="center"/>
        <w:rPr>
          <w:rFonts w:ascii="Arrus BT" w:hAnsi="Arrus BT"/>
        </w:rPr>
      </w:pPr>
      <w:r w:rsidRPr="0058588B">
        <w:rPr>
          <w:rFonts w:ascii="Arrus BT" w:hAnsi="Arrus BT"/>
          <w:noProof/>
        </w:rPr>
        <w:drawing>
          <wp:inline distT="0" distB="0" distL="0" distR="0" wp14:anchorId="578AFFE6" wp14:editId="617BC865">
            <wp:extent cx="542925" cy="723900"/>
            <wp:effectExtent l="0" t="0" r="9525" b="0"/>
            <wp:docPr id="7139909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C812" w14:textId="77777777" w:rsidR="009F139C" w:rsidRPr="0058588B" w:rsidRDefault="009F139C" w:rsidP="009F139C">
      <w:pPr>
        <w:tabs>
          <w:tab w:val="center" w:pos="4153"/>
          <w:tab w:val="right" w:pos="8306"/>
        </w:tabs>
        <w:spacing w:after="0"/>
        <w:ind w:right="3822"/>
        <w:jc w:val="center"/>
        <w:rPr>
          <w:rFonts w:ascii="Arrus BT" w:hAnsi="Arrus BT"/>
        </w:rPr>
      </w:pPr>
      <w:r w:rsidRPr="0058588B">
        <w:rPr>
          <w:rFonts w:ascii="Arrus BT" w:hAnsi="Arrus BT"/>
        </w:rPr>
        <w:t>REPUBLIKA HRVATSKA</w:t>
      </w:r>
    </w:p>
    <w:p w14:paraId="11051F67" w14:textId="77777777" w:rsidR="009F139C" w:rsidRPr="0058588B" w:rsidRDefault="009F139C" w:rsidP="009F139C">
      <w:pPr>
        <w:spacing w:after="0"/>
        <w:ind w:right="3822"/>
        <w:jc w:val="center"/>
        <w:rPr>
          <w:rFonts w:ascii="Arrus BT" w:hAnsi="Arrus BT"/>
        </w:rPr>
      </w:pPr>
      <w:r w:rsidRPr="0058588B">
        <w:rPr>
          <w:rFonts w:ascii="Arrus BT" w:hAnsi="Arrus BT"/>
        </w:rPr>
        <w:t>DUBROVAČKO-NERETVANSKA ŽUPANIJA</w:t>
      </w:r>
    </w:p>
    <w:p w14:paraId="0C926320" w14:textId="77777777" w:rsidR="009F139C" w:rsidRPr="0058588B" w:rsidRDefault="009F139C" w:rsidP="009F139C">
      <w:pPr>
        <w:spacing w:after="0"/>
        <w:ind w:right="3822"/>
        <w:jc w:val="center"/>
        <w:rPr>
          <w:rFonts w:ascii="Arrus BT" w:hAnsi="Arrus BT"/>
        </w:rPr>
      </w:pPr>
      <w:r w:rsidRPr="0058588B">
        <w:rPr>
          <w:rFonts w:ascii="Arrus BT" w:hAnsi="Arrus BT"/>
        </w:rPr>
        <w:t>OPĆINA ŽUPA DUBROVAČKA</w:t>
      </w:r>
    </w:p>
    <w:p w14:paraId="66F178A5" w14:textId="13E9AD47" w:rsidR="009F139C" w:rsidRPr="0058588B" w:rsidRDefault="009F139C" w:rsidP="009F139C">
      <w:pPr>
        <w:spacing w:after="0"/>
        <w:ind w:right="3822"/>
        <w:jc w:val="center"/>
        <w:rPr>
          <w:rFonts w:ascii="Arrus BT" w:hAnsi="Arrus BT"/>
        </w:rPr>
      </w:pPr>
      <w:r>
        <w:rPr>
          <w:rFonts w:ascii="Arrus BT" w:hAnsi="Arrus BT"/>
        </w:rPr>
        <w:t>JEDINSTVENI UPRAVNI ODJEL</w:t>
      </w:r>
    </w:p>
    <w:p w14:paraId="64A1B80C" w14:textId="3E9422F8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sz w:val="28"/>
          <w:szCs w:val="28"/>
          <w:lang w:eastAsia="hr-HR"/>
        </w:rPr>
      </w:pPr>
      <w:r w:rsidRPr="009F139C">
        <w:rPr>
          <w:rFonts w:ascii="Arrus BT" w:eastAsia="Times New Roman" w:hAnsi="Arrus BT" w:cs="Times New Roman"/>
          <w:b/>
          <w:bCs/>
          <w:color w:val="0D0D0D"/>
          <w:sz w:val="28"/>
          <w:szCs w:val="28"/>
          <w:lang w:eastAsia="hr-HR"/>
        </w:rPr>
        <w:br/>
      </w:r>
    </w:p>
    <w:p w14:paraId="2B1E92E1" w14:textId="32B988A5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>
        <w:rPr>
          <w:rFonts w:ascii="Arrus BT" w:eastAsia="Times New Roman" w:hAnsi="Arrus BT" w:cs="Times New Roman"/>
          <w:color w:val="0D0D0D"/>
          <w:lang w:eastAsia="hr-HR"/>
        </w:rPr>
        <w:t>N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>a temelju članka 27. Odluke o socijalnoj skrbi („Službeni glasnik Općine Župa dubrovačka“, broj 24/23, 9/25 i 03/26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 i </w:t>
      </w:r>
      <w:r w:rsidR="008D44DA" w:rsidRPr="008D44DA">
        <w:rPr>
          <w:rFonts w:ascii="Arrus BT" w:eastAsia="Times New Roman" w:hAnsi="Arrus BT" w:cs="Times New Roman"/>
          <w:color w:val="0D0D0D"/>
          <w:lang w:eastAsia="hr-HR"/>
        </w:rPr>
        <w:t>33</w:t>
      </w:r>
      <w:r w:rsidRPr="008D44DA">
        <w:rPr>
          <w:rFonts w:ascii="Arrus BT" w:eastAsia="Times New Roman" w:hAnsi="Arrus BT" w:cs="Times New Roman"/>
          <w:color w:val="0D0D0D"/>
          <w:lang w:eastAsia="hr-HR"/>
        </w:rPr>
        <w:t>/26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), Jedinstveni upravni odjel Općine Župa dubrovačka 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objavljuje </w:t>
      </w:r>
    </w:p>
    <w:p w14:paraId="1F508BED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sz w:val="28"/>
          <w:szCs w:val="28"/>
          <w:lang w:eastAsia="hr-HR"/>
        </w:rPr>
      </w:pPr>
    </w:p>
    <w:p w14:paraId="27E44400" w14:textId="45170611" w:rsidR="009F139C" w:rsidRP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color w:val="0D0D0D"/>
          <w:sz w:val="24"/>
          <w:szCs w:val="24"/>
          <w:lang w:eastAsia="hr-HR"/>
        </w:rPr>
      </w:pPr>
      <w:r w:rsidRPr="009F139C">
        <w:rPr>
          <w:rFonts w:ascii="Arrus BT" w:eastAsia="Times New Roman" w:hAnsi="Arrus BT" w:cs="Times New Roman"/>
          <w:b/>
          <w:bCs/>
          <w:color w:val="0D0D0D"/>
          <w:sz w:val="24"/>
          <w:szCs w:val="24"/>
          <w:lang w:eastAsia="hr-HR"/>
        </w:rPr>
        <w:t>JAVNI POZIV</w:t>
      </w:r>
      <w:r w:rsidRPr="009F139C">
        <w:rPr>
          <w:rFonts w:ascii="Arrus BT" w:eastAsia="Times New Roman" w:hAnsi="Arrus BT" w:cs="Times New Roman"/>
          <w:b/>
          <w:bCs/>
          <w:color w:val="0D0D0D"/>
          <w:sz w:val="24"/>
          <w:szCs w:val="24"/>
          <w:lang w:eastAsia="hr-HR"/>
        </w:rPr>
        <w:br/>
        <w:t>za podnošenje zahtjeva za ostvarivanje prava na novčanu pomoć obiteljima za kupnju knjiga i školskog pribora učenicima srednjih škola za 2026. godinu</w:t>
      </w:r>
    </w:p>
    <w:p w14:paraId="66A70BD2" w14:textId="77777777" w:rsidR="009F139C" w:rsidRDefault="009F139C" w:rsidP="009F139C">
      <w:pPr>
        <w:spacing w:after="0" w:line="240" w:lineRule="auto"/>
        <w:rPr>
          <w:rFonts w:ascii="Arrus BT" w:eastAsia="Times New Roman" w:hAnsi="Arrus BT" w:cs="Calibri"/>
          <w:b/>
          <w:bCs/>
          <w:color w:val="365F91"/>
          <w:sz w:val="28"/>
          <w:szCs w:val="28"/>
          <w:lang w:eastAsia="hr-HR"/>
        </w:rPr>
      </w:pPr>
    </w:p>
    <w:p w14:paraId="789B8AEB" w14:textId="77777777" w:rsidR="009F139C" w:rsidRDefault="009F139C" w:rsidP="009F139C">
      <w:pPr>
        <w:spacing w:after="0" w:line="240" w:lineRule="auto"/>
        <w:rPr>
          <w:rFonts w:ascii="Arrus BT" w:eastAsia="Times New Roman" w:hAnsi="Arrus BT" w:cs="Calibri"/>
          <w:b/>
          <w:bCs/>
          <w:color w:val="365F91"/>
          <w:sz w:val="28"/>
          <w:szCs w:val="28"/>
          <w:lang w:eastAsia="hr-HR"/>
        </w:rPr>
      </w:pPr>
    </w:p>
    <w:p w14:paraId="4EF59881" w14:textId="7014BD1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lang w:eastAsia="hr-HR"/>
        </w:rPr>
      </w:pPr>
      <w:r w:rsidRPr="009F139C">
        <w:rPr>
          <w:rFonts w:ascii="Arrus BT" w:eastAsia="Times New Roman" w:hAnsi="Arrus BT" w:cs="Calibri"/>
          <w:b/>
          <w:bCs/>
          <w:lang w:eastAsia="hr-HR"/>
        </w:rPr>
        <w:t>I. PREDMET JAVNOG POZIVA</w:t>
      </w:r>
    </w:p>
    <w:p w14:paraId="3EE873BD" w14:textId="4B3D7168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Pozivaju se roditelji učenika srednjih škola s prebivalištem na području Općine Župa dubrovačka koji ispunjavaju uvjete propisane Odlukom da podnesu zahtjev za ostvarivanje prava na novčanu pomoć za kupnju knjiga i školskog pribora za 2026. godinu.</w:t>
      </w:r>
    </w:p>
    <w:p w14:paraId="201FF62B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</w:p>
    <w:p w14:paraId="76AD028F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lang w:eastAsia="hr-HR"/>
        </w:rPr>
      </w:pPr>
      <w:r w:rsidRPr="009F139C">
        <w:rPr>
          <w:rFonts w:ascii="Arrus BT" w:eastAsia="Times New Roman" w:hAnsi="Arrus BT" w:cs="Calibri"/>
          <w:b/>
          <w:bCs/>
          <w:lang w:eastAsia="hr-HR"/>
        </w:rPr>
        <w:t>II. KORISNICI PRAVA</w:t>
      </w:r>
    </w:p>
    <w:p w14:paraId="66480D2D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Pravo na novčanu pomoć ostvaruju roditelji učenika srednje škole koji ispunjavaju jedan od sljedećih uvjeta:</w:t>
      </w:r>
    </w:p>
    <w:p w14:paraId="752E6078" w14:textId="6587DB9C" w:rsidR="009F139C" w:rsidRPr="009F139C" w:rsidRDefault="009F139C" w:rsidP="009F139C">
      <w:pPr>
        <w:pStyle w:val="Odlomakpopisa"/>
        <w:numPr>
          <w:ilvl w:val="0"/>
          <w:numId w:val="1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roditelju učenika u 2026. godini odobren je dječji doplatak od strane nadležnih državnih tijela i roditelj ima prebivalište na području Općine Župa dubrovačka;</w:t>
      </w:r>
    </w:p>
    <w:p w14:paraId="0F37D5BB" w14:textId="77777777" w:rsidR="009F139C" w:rsidRPr="009F139C" w:rsidRDefault="009F139C" w:rsidP="009F139C">
      <w:pPr>
        <w:pStyle w:val="Odlomakpopisa"/>
        <w:numPr>
          <w:ilvl w:val="0"/>
          <w:numId w:val="1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učenik je iz obitelji s četvero i više malodobne i uzdržavane djece do navršene 26. godine života koji se redovito školuju, a obitelj ima prebivalište na području Općine Župa dubrovačka;</w:t>
      </w:r>
    </w:p>
    <w:p w14:paraId="6C0F1D67" w14:textId="37268B65" w:rsidR="009F139C" w:rsidRPr="009F139C" w:rsidRDefault="009F139C" w:rsidP="009F139C">
      <w:pPr>
        <w:pStyle w:val="Odlomakpopisa"/>
        <w:numPr>
          <w:ilvl w:val="0"/>
          <w:numId w:val="1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proofErr w:type="spellStart"/>
      <w:r w:rsidRPr="009F139C">
        <w:rPr>
          <w:rFonts w:ascii="Arrus BT" w:eastAsia="Times New Roman" w:hAnsi="Arrus BT" w:cs="Times New Roman"/>
          <w:color w:val="0D0D0D"/>
          <w:lang w:eastAsia="hr-HR"/>
        </w:rPr>
        <w:t>jednoroditeljsk</w:t>
      </w:r>
      <w:r>
        <w:rPr>
          <w:rFonts w:ascii="Arrus BT" w:eastAsia="Times New Roman" w:hAnsi="Arrus BT" w:cs="Times New Roman"/>
          <w:color w:val="0D0D0D"/>
          <w:lang w:eastAsia="hr-HR"/>
        </w:rPr>
        <w:t>e</w:t>
      </w:r>
      <w:proofErr w:type="spellEnd"/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 obitelji;</w:t>
      </w:r>
    </w:p>
    <w:p w14:paraId="1AE7FAA5" w14:textId="6A347D5C" w:rsidR="009F139C" w:rsidRDefault="009F139C" w:rsidP="009F139C">
      <w:pPr>
        <w:pStyle w:val="Odlomakpopisa"/>
        <w:numPr>
          <w:ilvl w:val="0"/>
          <w:numId w:val="1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d</w:t>
      </w:r>
      <w:r w:rsidR="006A6B20">
        <w:rPr>
          <w:rFonts w:ascii="Arrus BT" w:eastAsia="Times New Roman" w:hAnsi="Arrus BT" w:cs="Times New Roman"/>
          <w:color w:val="0D0D0D"/>
          <w:lang w:eastAsia="hr-HR"/>
        </w:rPr>
        <w:t>i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>jete bez oba roditelja</w:t>
      </w:r>
    </w:p>
    <w:p w14:paraId="047AE2CB" w14:textId="77777777" w:rsidR="009F139C" w:rsidRPr="009F139C" w:rsidRDefault="009F139C" w:rsidP="009F139C">
      <w:pPr>
        <w:pStyle w:val="Odlomakpopisa"/>
        <w:spacing w:after="0" w:line="240" w:lineRule="auto"/>
        <w:ind w:left="360"/>
        <w:rPr>
          <w:rFonts w:ascii="Arrus BT" w:eastAsia="Times New Roman" w:hAnsi="Arrus BT" w:cs="Times New Roman"/>
          <w:color w:val="0D0D0D"/>
          <w:lang w:eastAsia="hr-HR"/>
        </w:rPr>
      </w:pPr>
    </w:p>
    <w:p w14:paraId="50875A17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proofErr w:type="spellStart"/>
      <w:r w:rsidRPr="009F139C">
        <w:rPr>
          <w:rFonts w:ascii="Arrus BT" w:eastAsia="Times New Roman" w:hAnsi="Arrus BT" w:cs="Times New Roman"/>
          <w:color w:val="0D0D0D"/>
          <w:lang w:eastAsia="hr-HR"/>
        </w:rPr>
        <w:t>Jednoroditeljskim</w:t>
      </w:r>
      <w:proofErr w:type="spellEnd"/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 obiteljima i djeci bez oba roditelja koji se redovno školuju potpora se isplaćuje za svako dijete – učenika srednje škole, bez obzira na visinu ukupnih mjesečnih primanja.</w:t>
      </w:r>
    </w:p>
    <w:p w14:paraId="3ADA5AF3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</w:p>
    <w:p w14:paraId="73980F80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lang w:eastAsia="hr-HR"/>
        </w:rPr>
      </w:pPr>
      <w:r w:rsidRPr="009F139C">
        <w:rPr>
          <w:rFonts w:ascii="Arrus BT" w:eastAsia="Times New Roman" w:hAnsi="Arrus BT" w:cs="Calibri"/>
          <w:b/>
          <w:bCs/>
          <w:lang w:eastAsia="hr-HR"/>
        </w:rPr>
        <w:t>III. IZNOS NOVČANE POMOĆI</w:t>
      </w:r>
    </w:p>
    <w:p w14:paraId="2B9797F7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Obiteljima koje zadovoljavaju navedene uvjete isplatit će se jednokratna novčana pomoć u iznosu od 150,00 eura po djetetu za srednjoškolsko obrazovanje.</w:t>
      </w:r>
    </w:p>
    <w:p w14:paraId="28FEE7CC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</w:p>
    <w:p w14:paraId="71AD98F2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b/>
          <w:bCs/>
          <w:color w:val="0D0D0D"/>
          <w:lang w:eastAsia="hr-HR"/>
        </w:rPr>
        <w:t>IV. NAČIN I ROK PODNOŠENJA ZAHTJEVA</w:t>
      </w:r>
    </w:p>
    <w:p w14:paraId="57EAD403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Zahtjev za ostvarivanje prava podnosi roditelj učenika, odnosno podnositelj koji ostvaruje pravo u skladu s Odlukom. </w:t>
      </w:r>
    </w:p>
    <w:p w14:paraId="2BD1814A" w14:textId="095C59A6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Zahtjev se, zajedno s pripadajućom dokumentacijom, dostavlja u pisarnicu Općine Župa dubrovačka:</w:t>
      </w:r>
    </w:p>
    <w:p w14:paraId="1F59B3A6" w14:textId="77777777" w:rsidR="009F139C" w:rsidRPr="009F139C" w:rsidRDefault="009F139C" w:rsidP="009F139C">
      <w:pPr>
        <w:pStyle w:val="Odlomakpopisa"/>
        <w:numPr>
          <w:ilvl w:val="0"/>
          <w:numId w:val="2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osobno;</w:t>
      </w:r>
    </w:p>
    <w:p w14:paraId="4F4DB0E2" w14:textId="77777777" w:rsidR="009F139C" w:rsidRPr="009F139C" w:rsidRDefault="009F139C" w:rsidP="009F139C">
      <w:pPr>
        <w:pStyle w:val="Odlomakpopisa"/>
        <w:numPr>
          <w:ilvl w:val="0"/>
          <w:numId w:val="2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putem pošte;</w:t>
      </w:r>
    </w:p>
    <w:p w14:paraId="7287B62D" w14:textId="00C55257" w:rsidR="009F139C" w:rsidRPr="009F139C" w:rsidRDefault="009F139C" w:rsidP="009F139C">
      <w:pPr>
        <w:pStyle w:val="Odlomakpopisa"/>
        <w:numPr>
          <w:ilvl w:val="0"/>
          <w:numId w:val="2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elektroničkim putem</w:t>
      </w:r>
      <w:r w:rsidR="006A6B20">
        <w:rPr>
          <w:rFonts w:ascii="Arrus BT" w:eastAsia="Times New Roman" w:hAnsi="Arrus BT" w:cs="Times New Roman"/>
          <w:color w:val="0D0D0D"/>
          <w:lang w:eastAsia="hr-HR"/>
        </w:rPr>
        <w:t xml:space="preserve"> isključivo 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 u pdf formatu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>.</w:t>
      </w:r>
    </w:p>
    <w:p w14:paraId="5B64C1A6" w14:textId="2B769471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u w:val="single"/>
          <w:lang w:eastAsia="hr-HR"/>
        </w:rPr>
      </w:pPr>
      <w:r w:rsidRPr="009F139C">
        <w:rPr>
          <w:rFonts w:ascii="Arrus BT" w:eastAsia="Times New Roman" w:hAnsi="Arrus BT" w:cs="Times New Roman"/>
          <w:b/>
          <w:bCs/>
          <w:color w:val="0D0D0D"/>
          <w:u w:val="single"/>
          <w:lang w:eastAsia="hr-HR"/>
        </w:rPr>
        <w:lastRenderedPageBreak/>
        <w:t>Rok za podnošenje zahtjeva:20. listopada  2026.g.</w:t>
      </w:r>
    </w:p>
    <w:p w14:paraId="4365ED53" w14:textId="77777777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Adresa za dostavu: Općina Župa dubrovačka, Jedinstveni upravni odjel, Vukovarska 48, 20207 Mlini.</w:t>
      </w:r>
    </w:p>
    <w:p w14:paraId="384E51D5" w14:textId="6A8CAA8C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E-pošta za dostavu: </w:t>
      </w:r>
      <w:r w:rsidRPr="006A6B20">
        <w:rPr>
          <w:rFonts w:ascii="Arrus BT" w:eastAsia="Times New Roman" w:hAnsi="Arrus BT" w:cs="Times New Roman"/>
          <w:b/>
          <w:bCs/>
          <w:color w:val="0D0D0D"/>
          <w:u w:val="single"/>
          <w:lang w:eastAsia="hr-HR"/>
        </w:rPr>
        <w:t>opcina@zupa-dubrovacka.hr</w:t>
      </w:r>
    </w:p>
    <w:p w14:paraId="205775B3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2FA63990" w14:textId="560F3455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b/>
          <w:bCs/>
          <w:color w:val="0D0D0D"/>
          <w:lang w:eastAsia="hr-HR"/>
        </w:rPr>
        <w:t>V. POTREBNA DOKUMENTACIJA</w:t>
      </w:r>
    </w:p>
    <w:p w14:paraId="16FB1358" w14:textId="77777777" w:rsid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Uz zahtjev je potrebno priložiti dokumentaciju kojom se dokazuje ispunjavanje uvjeta za ostvarivanje prava, ovisno o osnovi po kojoj se pravo traži:</w:t>
      </w:r>
    </w:p>
    <w:p w14:paraId="3921DC21" w14:textId="26BD69F2" w:rsidR="009F139C" w:rsidRPr="009339A8" w:rsidRDefault="009F139C" w:rsidP="009339A8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</w:p>
    <w:p w14:paraId="4C7F02A9" w14:textId="77777777" w:rsidR="009339A8" w:rsidRPr="009339A8" w:rsidRDefault="009339A8" w:rsidP="009339A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rus BT" w:eastAsia="Times New Roman" w:hAnsi="Arrus BT" w:cs="Times New Roman"/>
          <w:color w:val="0D0D0D"/>
          <w:lang w:eastAsia="hr-HR"/>
        </w:rPr>
      </w:pPr>
      <w:r w:rsidRPr="009339A8">
        <w:rPr>
          <w:rFonts w:ascii="Arrus BT" w:eastAsia="Times New Roman" w:hAnsi="Arrus BT" w:cs="Times New Roman"/>
          <w:color w:val="0D0D0D"/>
          <w:lang w:eastAsia="hr-HR"/>
        </w:rPr>
        <w:t>Rješenje ili potvrda o ostvarenom pravu na doplatak za djecu u 2026.godini</w:t>
      </w:r>
    </w:p>
    <w:p w14:paraId="53203EBB" w14:textId="77777777" w:rsidR="009339A8" w:rsidRPr="009339A8" w:rsidRDefault="009339A8" w:rsidP="009339A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rus BT" w:eastAsia="Times New Roman" w:hAnsi="Arrus BT" w:cs="Times New Roman"/>
          <w:color w:val="0D0D0D"/>
          <w:lang w:eastAsia="hr-HR"/>
        </w:rPr>
      </w:pPr>
      <w:r w:rsidRPr="009339A8">
        <w:rPr>
          <w:rFonts w:ascii="Arrus BT" w:eastAsia="Times New Roman" w:hAnsi="Arrus BT" w:cs="Times New Roman"/>
          <w:color w:val="0D0D0D"/>
          <w:lang w:eastAsia="hr-HR"/>
        </w:rPr>
        <w:t xml:space="preserve">Potvrdu  o upisu djeteta u srednju školu </w:t>
      </w:r>
    </w:p>
    <w:p w14:paraId="315D8CD1" w14:textId="5EF5ECB3" w:rsidR="009339A8" w:rsidRPr="009339A8" w:rsidRDefault="009339A8" w:rsidP="009339A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rus BT" w:eastAsia="Times New Roman" w:hAnsi="Arrus BT" w:cs="Times New Roman"/>
          <w:color w:val="0D0D0D"/>
          <w:lang w:eastAsia="hr-HR"/>
        </w:rPr>
      </w:pPr>
      <w:r w:rsidRPr="009339A8">
        <w:rPr>
          <w:rFonts w:ascii="Arrus BT" w:eastAsia="Times New Roman" w:hAnsi="Arrus BT" w:cs="Times New Roman"/>
          <w:color w:val="0D0D0D"/>
          <w:lang w:eastAsia="hr-HR"/>
        </w:rPr>
        <w:t>Preslike osobnih iskaznica  roditelja</w:t>
      </w:r>
    </w:p>
    <w:p w14:paraId="37B1CC77" w14:textId="08372794" w:rsidR="009339A8" w:rsidRDefault="009339A8" w:rsidP="009339A8">
      <w:pPr>
        <w:pStyle w:val="Odlomakpopisa"/>
        <w:numPr>
          <w:ilvl w:val="0"/>
          <w:numId w:val="3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339A8">
        <w:rPr>
          <w:rFonts w:ascii="Arrus BT" w:eastAsia="Times New Roman" w:hAnsi="Arrus BT" w:cs="Times New Roman"/>
          <w:color w:val="0D0D0D"/>
          <w:lang w:eastAsia="hr-HR"/>
        </w:rPr>
        <w:t>Presliku bankovne kartice- broj tekućeg računa /IBAN</w:t>
      </w:r>
    </w:p>
    <w:p w14:paraId="1054C899" w14:textId="0F0FB33F" w:rsidR="009339A8" w:rsidRPr="009339A8" w:rsidRDefault="009339A8" w:rsidP="009339A8">
      <w:pPr>
        <w:pStyle w:val="Odlomakpopisa"/>
        <w:numPr>
          <w:ilvl w:val="0"/>
          <w:numId w:val="3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>dokaz o članovima obitelji i činjenici da obitelj ima četvero i više malodobne i uzdržavane djece do navršene 26. godine života koja se redovito školuju, ako se pravo ostvaruje po toj osnovi;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 (rodni listovi, potvrde o upisu u školu/fakultet)</w:t>
      </w:r>
    </w:p>
    <w:p w14:paraId="184F2FAF" w14:textId="61D7243A" w:rsidR="009F139C" w:rsidRPr="006A6B20" w:rsidRDefault="009F139C" w:rsidP="006A6B20">
      <w:pPr>
        <w:pStyle w:val="Odlomakpopisa"/>
        <w:numPr>
          <w:ilvl w:val="0"/>
          <w:numId w:val="3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 xml:space="preserve">dokaz o statusu </w:t>
      </w:r>
      <w:proofErr w:type="spellStart"/>
      <w:r w:rsidRPr="006A6B20">
        <w:rPr>
          <w:rFonts w:ascii="Arrus BT" w:eastAsia="Times New Roman" w:hAnsi="Arrus BT" w:cs="Times New Roman"/>
          <w:color w:val="0D0D0D"/>
          <w:lang w:eastAsia="hr-HR"/>
        </w:rPr>
        <w:t>jednoroditeljske</w:t>
      </w:r>
      <w:proofErr w:type="spellEnd"/>
      <w:r w:rsidRPr="006A6B20">
        <w:rPr>
          <w:rFonts w:ascii="Arrus BT" w:eastAsia="Times New Roman" w:hAnsi="Arrus BT" w:cs="Times New Roman"/>
          <w:color w:val="0D0D0D"/>
          <w:lang w:eastAsia="hr-HR"/>
        </w:rPr>
        <w:t xml:space="preserve"> obitelji</w:t>
      </w:r>
      <w:r w:rsidR="009339A8">
        <w:rPr>
          <w:rFonts w:ascii="Arrus BT" w:eastAsia="Times New Roman" w:hAnsi="Arrus BT" w:cs="Times New Roman"/>
          <w:color w:val="0D0D0D"/>
          <w:lang w:eastAsia="hr-HR"/>
        </w:rPr>
        <w:t xml:space="preserve"> (smrtni list roditelja, rodni list djeteta)</w:t>
      </w:r>
    </w:p>
    <w:p w14:paraId="30E4FEDA" w14:textId="458D2366" w:rsidR="009F139C" w:rsidRPr="006A6B20" w:rsidRDefault="009F139C" w:rsidP="006A6B20">
      <w:pPr>
        <w:pStyle w:val="Odlomakpopisa"/>
        <w:numPr>
          <w:ilvl w:val="0"/>
          <w:numId w:val="3"/>
        </w:num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>dokaz o statusu djeteta bez oba roditelja</w:t>
      </w:r>
      <w:r w:rsidR="009339A8">
        <w:rPr>
          <w:rFonts w:ascii="Arrus BT" w:eastAsia="Times New Roman" w:hAnsi="Arrus BT" w:cs="Times New Roman"/>
          <w:color w:val="0D0D0D"/>
          <w:lang w:eastAsia="hr-HR"/>
        </w:rPr>
        <w:t xml:space="preserve"> (</w:t>
      </w:r>
      <w:r w:rsidR="008D44DA">
        <w:rPr>
          <w:rFonts w:ascii="Arrus BT" w:eastAsia="Times New Roman" w:hAnsi="Arrus BT" w:cs="Times New Roman"/>
          <w:color w:val="0D0D0D"/>
          <w:lang w:eastAsia="hr-HR"/>
        </w:rPr>
        <w:t>smrtni list roditelja</w:t>
      </w:r>
      <w:r w:rsidR="008D44DA">
        <w:rPr>
          <w:rFonts w:ascii="Arrus BT" w:eastAsia="Times New Roman" w:hAnsi="Arrus BT" w:cs="Times New Roman"/>
          <w:color w:val="0D0D0D"/>
          <w:lang w:eastAsia="hr-HR"/>
        </w:rPr>
        <w:t xml:space="preserve">, </w:t>
      </w:r>
      <w:r w:rsidR="009339A8">
        <w:rPr>
          <w:rFonts w:ascii="Arrus BT" w:eastAsia="Times New Roman" w:hAnsi="Arrus BT" w:cs="Times New Roman"/>
          <w:color w:val="0D0D0D"/>
          <w:lang w:eastAsia="hr-HR"/>
        </w:rPr>
        <w:t>rodni list djeteta)</w:t>
      </w:r>
    </w:p>
    <w:p w14:paraId="60E4CAFD" w14:textId="77777777" w:rsidR="009339A8" w:rsidRDefault="009339A8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</w:p>
    <w:p w14:paraId="30F791D5" w14:textId="20185796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Jedinstveni upravni odjel može, p</w:t>
      </w:r>
      <w:r w:rsidR="009339A8">
        <w:rPr>
          <w:rFonts w:ascii="Arrus BT" w:eastAsia="Times New Roman" w:hAnsi="Arrus BT" w:cs="Times New Roman"/>
          <w:color w:val="0D0D0D"/>
          <w:lang w:eastAsia="hr-HR"/>
        </w:rPr>
        <w:t>o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 xml:space="preserve"> potrebi, zatražiti dopunu dokumentacije radi utvrđivanja ispunjavanja uvjeta za ostvarivanje prava.</w:t>
      </w:r>
    </w:p>
    <w:p w14:paraId="1AF808AC" w14:textId="77777777" w:rsidR="009F139C" w:rsidRDefault="009F139C" w:rsidP="009F139C">
      <w:pPr>
        <w:spacing w:after="0" w:line="240" w:lineRule="auto"/>
        <w:rPr>
          <w:rFonts w:ascii="Arrus BT" w:eastAsia="Times New Roman" w:hAnsi="Arrus BT" w:cs="Calibri"/>
          <w:b/>
          <w:bCs/>
          <w:lang w:eastAsia="hr-HR"/>
        </w:rPr>
      </w:pPr>
    </w:p>
    <w:p w14:paraId="24A2609D" w14:textId="564B1F2E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lang w:eastAsia="hr-HR"/>
        </w:rPr>
      </w:pPr>
      <w:r w:rsidRPr="009F139C">
        <w:rPr>
          <w:rFonts w:ascii="Arrus BT" w:eastAsia="Times New Roman" w:hAnsi="Arrus BT" w:cs="Calibri"/>
          <w:b/>
          <w:bCs/>
          <w:lang w:eastAsia="hr-HR"/>
        </w:rPr>
        <w:t>VI. NAČIN OSTVARIVANJA PRAVA</w:t>
      </w:r>
    </w:p>
    <w:p w14:paraId="04611E69" w14:textId="5D3813C2" w:rsidR="009F139C" w:rsidRPr="009F139C" w:rsidRDefault="009F139C" w:rsidP="009F139C">
      <w:pPr>
        <w:spacing w:after="0" w:line="240" w:lineRule="auto"/>
        <w:rPr>
          <w:rFonts w:ascii="Arrus BT" w:eastAsia="Times New Roman" w:hAnsi="Arrus BT" w:cs="Times New Roman"/>
          <w:color w:val="0D0D0D"/>
          <w:lang w:eastAsia="hr-HR"/>
        </w:rPr>
      </w:pPr>
      <w:r w:rsidRPr="009F139C">
        <w:rPr>
          <w:rFonts w:ascii="Arrus BT" w:eastAsia="Times New Roman" w:hAnsi="Arrus BT" w:cs="Times New Roman"/>
          <w:color w:val="0D0D0D"/>
          <w:lang w:eastAsia="hr-HR"/>
        </w:rPr>
        <w:t>O ostvarivanju prava odlučuje se na temelju podnesenog zahtjeva i dostavljene dokumentacije, sukladno Odluci o socijalnoj skrbi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 </w:t>
      </w:r>
      <w:r w:rsidRPr="009F139C">
        <w:rPr>
          <w:rFonts w:ascii="Arrus BT" w:eastAsia="Times New Roman" w:hAnsi="Arrus BT" w:cs="Times New Roman"/>
          <w:color w:val="0D0D0D"/>
          <w:lang w:eastAsia="hr-HR"/>
        </w:rPr>
        <w:t>(„Službeni glasnik Općine Župa dubrovačka“, broj 24/23, 9/25 i 03/26</w:t>
      </w:r>
      <w:r>
        <w:rPr>
          <w:rFonts w:ascii="Arrus BT" w:eastAsia="Times New Roman" w:hAnsi="Arrus BT" w:cs="Times New Roman"/>
          <w:color w:val="0D0D0D"/>
          <w:lang w:eastAsia="hr-HR"/>
        </w:rPr>
        <w:t xml:space="preserve"> i </w:t>
      </w:r>
      <w:r w:rsidR="008D44DA" w:rsidRPr="008D44DA">
        <w:rPr>
          <w:rFonts w:ascii="Arrus BT" w:eastAsia="Times New Roman" w:hAnsi="Arrus BT" w:cs="Times New Roman"/>
          <w:color w:val="0D0D0D"/>
          <w:lang w:eastAsia="hr-HR"/>
        </w:rPr>
        <w:t>33</w:t>
      </w:r>
      <w:r w:rsidRPr="008D44DA">
        <w:rPr>
          <w:rFonts w:ascii="Arrus BT" w:eastAsia="Times New Roman" w:hAnsi="Arrus BT" w:cs="Times New Roman"/>
          <w:color w:val="0D0D0D"/>
          <w:lang w:eastAsia="hr-HR"/>
        </w:rPr>
        <w:t>/26)</w:t>
      </w:r>
      <w:r w:rsidR="008D44DA">
        <w:rPr>
          <w:rFonts w:ascii="Arrus BT" w:eastAsia="Times New Roman" w:hAnsi="Arrus BT" w:cs="Times New Roman"/>
          <w:color w:val="0D0D0D"/>
          <w:lang w:eastAsia="hr-HR"/>
        </w:rPr>
        <w:t>.</w:t>
      </w:r>
    </w:p>
    <w:p w14:paraId="71072931" w14:textId="77777777" w:rsidR="009F139C" w:rsidRDefault="009F139C" w:rsidP="009F139C">
      <w:pPr>
        <w:spacing w:after="0" w:line="240" w:lineRule="auto"/>
        <w:rPr>
          <w:rFonts w:ascii="Arrus BT" w:eastAsia="Times New Roman" w:hAnsi="Arrus BT" w:cs="Calibri"/>
          <w:b/>
          <w:bCs/>
          <w:color w:val="365F91"/>
          <w:sz w:val="28"/>
          <w:szCs w:val="28"/>
          <w:lang w:eastAsia="hr-HR"/>
        </w:rPr>
      </w:pPr>
    </w:p>
    <w:p w14:paraId="57E29F8C" w14:textId="77777777" w:rsidR="009F139C" w:rsidRDefault="009F139C" w:rsidP="009F139C">
      <w:pPr>
        <w:spacing w:after="0" w:line="240" w:lineRule="auto"/>
        <w:rPr>
          <w:rFonts w:ascii="Arrus BT" w:eastAsia="Times New Roman" w:hAnsi="Arrus BT" w:cs="Calibri"/>
          <w:b/>
          <w:bCs/>
          <w:color w:val="365F91"/>
          <w:sz w:val="28"/>
          <w:szCs w:val="28"/>
          <w:lang w:eastAsia="hr-HR"/>
        </w:rPr>
      </w:pPr>
    </w:p>
    <w:p w14:paraId="6FCDC215" w14:textId="0B35B110" w:rsidR="009F139C" w:rsidRPr="006A6B20" w:rsidRDefault="006A6B20" w:rsidP="006A6B20">
      <w:pPr>
        <w:spacing w:after="0" w:line="240" w:lineRule="auto"/>
        <w:jc w:val="right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>Jedinstveni upravni odjel</w:t>
      </w:r>
    </w:p>
    <w:p w14:paraId="724262B3" w14:textId="4D9C0899" w:rsidR="009F139C" w:rsidRPr="009F139C" w:rsidRDefault="006A6B20" w:rsidP="006A6B20">
      <w:pPr>
        <w:spacing w:after="0" w:line="240" w:lineRule="auto"/>
        <w:ind w:left="5664" w:firstLine="708"/>
        <w:jc w:val="center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 xml:space="preserve">Pročelnik </w:t>
      </w:r>
    </w:p>
    <w:p w14:paraId="54088EF2" w14:textId="710861DA" w:rsidR="009F139C" w:rsidRPr="006A6B20" w:rsidRDefault="006A6B20" w:rsidP="006A6B20">
      <w:pPr>
        <w:spacing w:after="0" w:line="240" w:lineRule="auto"/>
        <w:jc w:val="right"/>
        <w:rPr>
          <w:rFonts w:ascii="Arrus BT" w:eastAsia="Times New Roman" w:hAnsi="Arrus BT" w:cs="Times New Roman"/>
          <w:color w:val="0D0D0D"/>
          <w:lang w:eastAsia="hr-HR"/>
        </w:rPr>
      </w:pPr>
      <w:r w:rsidRPr="006A6B20">
        <w:rPr>
          <w:rFonts w:ascii="Arrus BT" w:eastAsia="Times New Roman" w:hAnsi="Arrus BT" w:cs="Times New Roman"/>
          <w:color w:val="0D0D0D"/>
          <w:lang w:eastAsia="hr-HR"/>
        </w:rPr>
        <w:t xml:space="preserve">Franko </w:t>
      </w:r>
      <w:proofErr w:type="spellStart"/>
      <w:r w:rsidRPr="006A6B20">
        <w:rPr>
          <w:rFonts w:ascii="Arrus BT" w:eastAsia="Times New Roman" w:hAnsi="Arrus BT" w:cs="Times New Roman"/>
          <w:color w:val="0D0D0D"/>
          <w:lang w:eastAsia="hr-HR"/>
        </w:rPr>
        <w:t>Mekišić</w:t>
      </w:r>
      <w:proofErr w:type="spellEnd"/>
      <w:r w:rsidRPr="006A6B20">
        <w:rPr>
          <w:rFonts w:ascii="Arrus BT" w:eastAsia="Times New Roman" w:hAnsi="Arrus BT" w:cs="Times New Roman"/>
          <w:color w:val="0D0D0D"/>
          <w:lang w:eastAsia="hr-HR"/>
        </w:rPr>
        <w:t>, dipl.iur.</w:t>
      </w:r>
    </w:p>
    <w:p w14:paraId="03EE040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2F5C6796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7677AC1E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383588DA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5B88E6A8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28973064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5FF3D581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02C179AB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718D5102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54B289C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3DA7A8CF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0150C40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477A608C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14873119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60E0BA0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298C9110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475AE10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68BB9EFD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2A1F12C8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4213F925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102741E3" w14:textId="77777777" w:rsidR="009F139C" w:rsidRDefault="009F139C" w:rsidP="009F139C">
      <w:pPr>
        <w:spacing w:after="0" w:line="240" w:lineRule="auto"/>
        <w:jc w:val="center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p w14:paraId="3A580E4E" w14:textId="77777777" w:rsidR="009F139C" w:rsidRDefault="009F139C" w:rsidP="00694024">
      <w:pPr>
        <w:spacing w:after="0" w:line="240" w:lineRule="auto"/>
        <w:rPr>
          <w:rFonts w:ascii="Arrus BT" w:eastAsia="Times New Roman" w:hAnsi="Arrus BT" w:cs="Times New Roman"/>
          <w:b/>
          <w:bCs/>
          <w:color w:val="0D0D0D"/>
          <w:lang w:eastAsia="hr-HR"/>
        </w:rPr>
      </w:pPr>
    </w:p>
    <w:sectPr w:rsidR="009F13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rus BT">
    <w:altName w:val="Cambria"/>
    <w:charset w:val="EE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723DF"/>
    <w:multiLevelType w:val="hybridMultilevel"/>
    <w:tmpl w:val="198C78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EE3854"/>
    <w:multiLevelType w:val="hybridMultilevel"/>
    <w:tmpl w:val="6FB29A4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BF0937"/>
    <w:multiLevelType w:val="hybridMultilevel"/>
    <w:tmpl w:val="5216AB2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B27A7E"/>
    <w:multiLevelType w:val="hybridMultilevel"/>
    <w:tmpl w:val="31DACAE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1511651">
    <w:abstractNumId w:val="2"/>
  </w:num>
  <w:num w:numId="2" w16cid:durableId="1296763116">
    <w:abstractNumId w:val="3"/>
  </w:num>
  <w:num w:numId="3" w16cid:durableId="2066951868">
    <w:abstractNumId w:val="1"/>
  </w:num>
  <w:num w:numId="4" w16cid:durableId="213204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9C"/>
    <w:rsid w:val="00097D5C"/>
    <w:rsid w:val="000C5C0A"/>
    <w:rsid w:val="00694024"/>
    <w:rsid w:val="006A6B20"/>
    <w:rsid w:val="00792F2B"/>
    <w:rsid w:val="008D44DA"/>
    <w:rsid w:val="009339A8"/>
    <w:rsid w:val="009F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D690"/>
  <w15:chartTrackingRefBased/>
  <w15:docId w15:val="{5BD6D8B0-03AC-4797-B8C7-D016B0DA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F1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1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1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1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1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1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1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1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1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F1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F1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F1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F139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F139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F13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F13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F13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F13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1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1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1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F1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1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F13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F13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F139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F1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F139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F1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Korda</dc:creator>
  <cp:keywords/>
  <dc:description/>
  <cp:lastModifiedBy>Barbara Korda</cp:lastModifiedBy>
  <cp:revision>3</cp:revision>
  <cp:lastPrinted>2026-10-05T09:58:00Z</cp:lastPrinted>
  <dcterms:created xsi:type="dcterms:W3CDTF">2026-10-02T09:03:00Z</dcterms:created>
  <dcterms:modified xsi:type="dcterms:W3CDTF">2026-10-06T07:53:00Z</dcterms:modified>
</cp:coreProperties>
</file>